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1B662" w14:textId="77777777" w:rsidR="00331390" w:rsidRDefault="00331390" w:rsidP="003313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GOD LIKES HIS LIKE SOME LIKE THEIR STEAKS: </w:t>
      </w:r>
    </w:p>
    <w:p w14:paraId="102EAEA3" w14:textId="77777777" w:rsidR="00331390" w:rsidRDefault="00331390" w:rsidP="003313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WELL DONE!</w:t>
      </w:r>
    </w:p>
    <w:p w14:paraId="69EE5F4E" w14:textId="77777777" w:rsidR="00331390" w:rsidRDefault="00331390" w:rsidP="003313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Matthew 25:21 &amp; 23</w:t>
      </w:r>
    </w:p>
    <w:p w14:paraId="78CB2719" w14:textId="77777777" w:rsidR="00331390" w:rsidRDefault="00331390" w:rsidP="00331390">
      <w:pPr>
        <w:rPr>
          <w:sz w:val="28"/>
          <w:szCs w:val="28"/>
        </w:rPr>
      </w:pPr>
    </w:p>
    <w:p w14:paraId="24A7DC46" w14:textId="77777777" w:rsidR="00331390" w:rsidRDefault="00331390" w:rsidP="003313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INTRODUCTION</w:t>
      </w:r>
    </w:p>
    <w:p w14:paraId="56BA3C60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We pull from </w:t>
      </w:r>
      <w:r>
        <w:rPr>
          <w:b/>
          <w:sz w:val="28"/>
          <w:szCs w:val="28"/>
        </w:rPr>
        <w:t>Matthew 25:21 &amp; 23</w:t>
      </w:r>
      <w:r>
        <w:rPr>
          <w:sz w:val="28"/>
          <w:szCs w:val="28"/>
        </w:rPr>
        <w:t xml:space="preserve"> a phrase that has redeeming eternal ramifications! A phrase that all children of God desire to hear in reference to one’s salvation – “Well done!”</w:t>
      </w:r>
    </w:p>
    <w:p w14:paraId="41AB0BA3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Allow it to be said that it will not be enough to simply be done but the standard God desires is well done! </w:t>
      </w:r>
    </w:p>
    <w:p w14:paraId="59EA411B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Ultimately, we are considering excellence. </w:t>
      </w:r>
    </w:p>
    <w:p w14:paraId="0AD0A14C" w14:textId="77777777" w:rsidR="00331390" w:rsidRDefault="00331390" w:rsidP="00331390">
      <w:pPr>
        <w:rPr>
          <w:sz w:val="28"/>
          <w:szCs w:val="28"/>
        </w:rPr>
      </w:pPr>
      <w:r>
        <w:rPr>
          <w:b/>
          <w:i/>
          <w:sz w:val="28"/>
          <w:szCs w:val="28"/>
        </w:rPr>
        <w:t>Excellence</w:t>
      </w:r>
      <w:r>
        <w:rPr>
          <w:sz w:val="28"/>
          <w:szCs w:val="28"/>
        </w:rPr>
        <w:t xml:space="preserve"> – from the root word excellent, meaning </w:t>
      </w:r>
      <w:proofErr w:type="gramStart"/>
      <w:r>
        <w:rPr>
          <w:rFonts w:ascii="Helvetica" w:hAnsi="Helvetica" w:cs="Helvetica"/>
          <w:color w:val="303336"/>
          <w:spacing w:val="3"/>
          <w:sz w:val="27"/>
          <w:szCs w:val="27"/>
          <w:shd w:val="clear" w:color="auto" w:fill="FFFFFF"/>
        </w:rPr>
        <w:t>very good</w:t>
      </w:r>
      <w:proofErr w:type="gramEnd"/>
      <w:r>
        <w:rPr>
          <w:rFonts w:ascii="Helvetica" w:hAnsi="Helvetica" w:cs="Helvetica"/>
          <w:color w:val="303336"/>
          <w:spacing w:val="3"/>
          <w:sz w:val="27"/>
          <w:szCs w:val="27"/>
          <w:shd w:val="clear" w:color="auto" w:fill="FFFFFF"/>
        </w:rPr>
        <w:t xml:space="preserve"> of its kind</w:t>
      </w:r>
      <w:r>
        <w:rPr>
          <w:rStyle w:val="Strong"/>
          <w:rFonts w:ascii="Helvetica" w:hAnsi="Helvetica" w:cs="Helvetica"/>
          <w:color w:val="303336"/>
          <w:spacing w:val="3"/>
          <w:sz w:val="27"/>
          <w:szCs w:val="27"/>
          <w:bdr w:val="none" w:sz="0" w:space="0" w:color="auto" w:frame="1"/>
          <w:shd w:val="clear" w:color="auto" w:fill="FFFFFF"/>
        </w:rPr>
        <w:t>: </w:t>
      </w:r>
      <w:r>
        <w:rPr>
          <w:rFonts w:ascii="Helvetica" w:hAnsi="Helvetica" w:cs="Helvetica"/>
          <w:color w:val="303336"/>
          <w:spacing w:val="3"/>
          <w:sz w:val="27"/>
          <w:szCs w:val="27"/>
          <w:shd w:val="clear" w:color="auto" w:fill="FFFFFF"/>
        </w:rPr>
        <w:t>eminently good.</w:t>
      </w:r>
    </w:p>
    <w:p w14:paraId="00C89716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BODY OF LESSON</w:t>
      </w:r>
    </w:p>
    <w:p w14:paraId="2A58DC7E" w14:textId="77777777" w:rsidR="00331390" w:rsidRDefault="00331390" w:rsidP="0033139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Ingredients for “well done” – Excellence</w:t>
      </w:r>
    </w:p>
    <w:p w14:paraId="2E0F9BC7" w14:textId="77777777" w:rsidR="00331390" w:rsidRDefault="00331390" w:rsidP="0033139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Isaiah 12:5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Isaiah 28:29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2 Peter 1:17</w:t>
      </w:r>
    </w:p>
    <w:p w14:paraId="27D7E3A5" w14:textId="77777777" w:rsidR="00331390" w:rsidRDefault="00331390" w:rsidP="0033139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Master desires “well done,” the servant should aspire accordingly</w:t>
      </w:r>
    </w:p>
    <w:p w14:paraId="2044F192" w14:textId="77777777" w:rsidR="00331390" w:rsidRDefault="00331390" w:rsidP="0033139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Peter 2:12</w:t>
      </w:r>
    </w:p>
    <w:p w14:paraId="0FF427D9" w14:textId="77777777" w:rsidR="00331390" w:rsidRDefault="00331390" w:rsidP="0033139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Book notes “well done”</w:t>
      </w:r>
    </w:p>
    <w:p w14:paraId="24A97BB3" w14:textId="77777777" w:rsidR="00331390" w:rsidRDefault="00331390" w:rsidP="0033139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Ecclesiastes 9:10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Isaiah 1:17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Romans 1:14-16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Colossians 3:23-24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Mark 14:8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Galatians 6:9-10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Colossians 3:23</w:t>
      </w:r>
    </w:p>
    <w:p w14:paraId="14FB4547" w14:textId="77777777" w:rsidR="00331390" w:rsidRDefault="00331390" w:rsidP="0033139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Mediocrity is like a steak sent back; not prepared as desired!</w:t>
      </w:r>
    </w:p>
    <w:p w14:paraId="069D7C51" w14:textId="77777777" w:rsidR="00331390" w:rsidRDefault="00331390" w:rsidP="00331390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Malachi 1:6-14</w:t>
      </w:r>
    </w:p>
    <w:p w14:paraId="62B6DE24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CONCLUSION</w:t>
      </w:r>
    </w:p>
    <w:p w14:paraId="1C7501CE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In all that we do as those that are His, let us always aspire to excellence! Remember that the goal must constantly be – “well done.” </w:t>
      </w:r>
    </w:p>
    <w:p w14:paraId="4FD2FB3A" w14:textId="77777777" w:rsidR="00331390" w:rsidRDefault="00331390" w:rsidP="00331390">
      <w:pPr>
        <w:rPr>
          <w:sz w:val="28"/>
          <w:szCs w:val="28"/>
        </w:rPr>
      </w:pPr>
    </w:p>
    <w:p w14:paraId="6BFCAD2B" w14:textId="77777777" w:rsidR="00331390" w:rsidRDefault="00331390" w:rsidP="00331390">
      <w:pPr>
        <w:rPr>
          <w:b/>
          <w:sz w:val="28"/>
          <w:szCs w:val="28"/>
        </w:rPr>
      </w:pPr>
    </w:p>
    <w:p w14:paraId="578C474D" w14:textId="77777777" w:rsidR="00331390" w:rsidRDefault="00331390" w:rsidP="00331390">
      <w:pPr>
        <w:rPr>
          <w:rFonts w:ascii="Brush Script MT" w:hAnsi="Brush Script MT"/>
          <w:b/>
          <w:sz w:val="56"/>
          <w:szCs w:val="56"/>
        </w:rPr>
      </w:pPr>
      <w:r>
        <w:rPr>
          <w:rFonts w:ascii="Brush Script MT" w:hAnsi="Brush Script MT"/>
          <w:b/>
          <w:sz w:val="56"/>
          <w:szCs w:val="56"/>
        </w:rPr>
        <w:lastRenderedPageBreak/>
        <w:t>SCRIPTURE</w:t>
      </w:r>
    </w:p>
    <w:p w14:paraId="3B983867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Matthew 25:21</w:t>
      </w:r>
      <w:r>
        <w:rPr>
          <w:sz w:val="28"/>
          <w:szCs w:val="28"/>
        </w:rPr>
        <w:t xml:space="preserve"> His lord said unto him, Well done, thou good and faithful servant: thou hast been faithful over a few things, I will make thee ruler over many things: enter thou into the joy of thy lord.</w:t>
      </w:r>
    </w:p>
    <w:p w14:paraId="59B8A2AE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Matthew 25:23</w:t>
      </w:r>
      <w:r>
        <w:rPr>
          <w:sz w:val="28"/>
          <w:szCs w:val="28"/>
        </w:rPr>
        <w:t xml:space="preserve"> His lord said unto him, Well done, good and faithful servant; thou hast been faithful over a few things, I will make thee ruler over many things: enter thou into the joy of thy lord.</w:t>
      </w:r>
    </w:p>
    <w:p w14:paraId="1B45D032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Isaiah 12:5</w:t>
      </w:r>
      <w:r>
        <w:rPr>
          <w:sz w:val="28"/>
          <w:szCs w:val="28"/>
        </w:rPr>
        <w:t xml:space="preserve"> Sing unto the Lord; for he hath done excellent things: this is known in all the earth.</w:t>
      </w:r>
    </w:p>
    <w:p w14:paraId="6050BF9D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Isaiah 28:29</w:t>
      </w:r>
      <w:r>
        <w:rPr>
          <w:sz w:val="28"/>
          <w:szCs w:val="28"/>
        </w:rPr>
        <w:t xml:space="preserve"> This also cometh forth from the Lord of hosts, which is wonderful in counsel, and excellent in working.</w:t>
      </w:r>
    </w:p>
    <w:p w14:paraId="14D3E5BF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2 Peter 1:17</w:t>
      </w:r>
      <w:r>
        <w:rPr>
          <w:sz w:val="28"/>
          <w:szCs w:val="28"/>
        </w:rPr>
        <w:t xml:space="preserve"> For he received from God the Father honour and glory, when there came such a voice to him from the excellent glory, </w:t>
      </w:r>
      <w:proofErr w:type="gramStart"/>
      <w:r>
        <w:rPr>
          <w:sz w:val="28"/>
          <w:szCs w:val="28"/>
        </w:rPr>
        <w:t>This</w:t>
      </w:r>
      <w:proofErr w:type="gramEnd"/>
      <w:r>
        <w:rPr>
          <w:sz w:val="28"/>
          <w:szCs w:val="28"/>
        </w:rPr>
        <w:t xml:space="preserve"> is my beloved Son, in whom I am well pleased.</w:t>
      </w:r>
    </w:p>
    <w:p w14:paraId="20217F98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1 Peter 2:12</w:t>
      </w:r>
      <w:r>
        <w:rPr>
          <w:sz w:val="28"/>
          <w:szCs w:val="28"/>
        </w:rPr>
        <w:t xml:space="preserve"> Having your conversation honest among the Gentiles: that, whereas they speak against you as evildoers, they may by your good works, which they shall behold, glorify God in the day of visitation.</w:t>
      </w:r>
    </w:p>
    <w:p w14:paraId="4028AE54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Ecclesiastes 9:10</w:t>
      </w:r>
      <w:r>
        <w:rPr>
          <w:sz w:val="28"/>
          <w:szCs w:val="28"/>
        </w:rPr>
        <w:t xml:space="preserve"> Whatsoever thy hand findeth to do, do it with thy might; for there is no work, nor device, nor knowledge, nor wisdom, in the grave, whither thou goest.</w:t>
      </w:r>
    </w:p>
    <w:p w14:paraId="73B4AA9F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Isaiah 1:17</w:t>
      </w:r>
      <w:r>
        <w:rPr>
          <w:sz w:val="28"/>
          <w:szCs w:val="28"/>
        </w:rPr>
        <w:t xml:space="preserve"> Learn to do well; seek judgment, relieve the oppressed, judge the fatherless, plead for the widow.</w:t>
      </w:r>
    </w:p>
    <w:p w14:paraId="75029B5B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Romans 1:14-16</w:t>
      </w:r>
      <w:r>
        <w:rPr>
          <w:sz w:val="28"/>
          <w:szCs w:val="28"/>
        </w:rPr>
        <w:t xml:space="preserve"> 14 I am debtor both to the Greeks, and to the Barbarians; both to the wise, and to the unwise. 15 So, as much as in me is, I am ready to preach the gospel to you that are at Rome also. 16 For I am not ashamed of the gospel of Christ: for it is the power of God unto salvation to </w:t>
      </w:r>
      <w:proofErr w:type="gramStart"/>
      <w:r>
        <w:rPr>
          <w:sz w:val="28"/>
          <w:szCs w:val="28"/>
        </w:rPr>
        <w:t>every one</w:t>
      </w:r>
      <w:proofErr w:type="gramEnd"/>
      <w:r>
        <w:rPr>
          <w:sz w:val="28"/>
          <w:szCs w:val="28"/>
        </w:rPr>
        <w:t xml:space="preserve"> that believeth; to the Jew first, and also to the Greek.</w:t>
      </w:r>
    </w:p>
    <w:p w14:paraId="000EED2C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Colossians 3:23-24</w:t>
      </w:r>
      <w:r>
        <w:rPr>
          <w:sz w:val="28"/>
          <w:szCs w:val="28"/>
        </w:rPr>
        <w:t xml:space="preserve"> And whatsoever ye do, do it heartily, as to the Lord, and not unto men; 24 Knowing that of the Lord ye shall receive the reward of the inheritance: for ye serve the Lord Christ.</w:t>
      </w:r>
    </w:p>
    <w:p w14:paraId="57AD4EE1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Mark 14:8</w:t>
      </w:r>
      <w:r>
        <w:rPr>
          <w:sz w:val="28"/>
          <w:szCs w:val="28"/>
        </w:rPr>
        <w:t xml:space="preserve"> She hath done what she could: she is come aforehand to anoint my body to the burying.</w:t>
      </w:r>
    </w:p>
    <w:p w14:paraId="2EB7F9CA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Galatians 6:9-10 </w:t>
      </w:r>
      <w:r>
        <w:rPr>
          <w:sz w:val="28"/>
          <w:szCs w:val="28"/>
        </w:rPr>
        <w:t xml:space="preserve">And let us not be weary in well doing: for in due season we shall </w:t>
      </w:r>
      <w:proofErr w:type="gramStart"/>
      <w:r>
        <w:rPr>
          <w:sz w:val="28"/>
          <w:szCs w:val="28"/>
        </w:rPr>
        <w:t>reap, if</w:t>
      </w:r>
      <w:proofErr w:type="gramEnd"/>
      <w:r>
        <w:rPr>
          <w:sz w:val="28"/>
          <w:szCs w:val="28"/>
        </w:rPr>
        <w:t xml:space="preserve"> we faint not. 10 As we have therefore opportunity, let us do good unto all men, especially unto them who are of the household of faith.</w:t>
      </w:r>
    </w:p>
    <w:p w14:paraId="62F678A5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Colossians 3:23</w:t>
      </w:r>
      <w:r>
        <w:rPr>
          <w:sz w:val="28"/>
          <w:szCs w:val="28"/>
        </w:rPr>
        <w:t xml:space="preserve"> And whatsoever ye do, do it heartily, as to the Lord, and not unto </w:t>
      </w:r>
      <w:proofErr w:type="gramStart"/>
      <w:r>
        <w:rPr>
          <w:sz w:val="28"/>
          <w:szCs w:val="28"/>
        </w:rPr>
        <w:t>men;</w:t>
      </w:r>
      <w:proofErr w:type="gramEnd"/>
      <w:r>
        <w:rPr>
          <w:sz w:val="28"/>
          <w:szCs w:val="28"/>
        </w:rPr>
        <w:t xml:space="preserve"> </w:t>
      </w:r>
    </w:p>
    <w:p w14:paraId="247F4FF9" w14:textId="77777777" w:rsidR="00331390" w:rsidRDefault="00331390" w:rsidP="00331390">
      <w:pPr>
        <w:rPr>
          <w:sz w:val="28"/>
          <w:szCs w:val="28"/>
        </w:rPr>
      </w:pPr>
      <w:r>
        <w:rPr>
          <w:b/>
          <w:sz w:val="28"/>
          <w:szCs w:val="28"/>
        </w:rPr>
        <w:t>Malachi 1:6-14</w:t>
      </w:r>
      <w:r>
        <w:rPr>
          <w:sz w:val="28"/>
          <w:szCs w:val="28"/>
        </w:rPr>
        <w:t xml:space="preserve"> 6 A son honoureth his father, and a servant his master:</w:t>
      </w:r>
    </w:p>
    <w:p w14:paraId="432BCADD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if then I be a father, where is mine honour?</w:t>
      </w:r>
    </w:p>
    <w:p w14:paraId="02125E19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and if I be a master, where is my fear?</w:t>
      </w:r>
    </w:p>
    <w:p w14:paraId="15B0A872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saith the Lord of hosts unto you, O priests, that despise my name.</w:t>
      </w:r>
    </w:p>
    <w:p w14:paraId="353ADC35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And ye say, </w:t>
      </w:r>
      <w:proofErr w:type="gramStart"/>
      <w:r>
        <w:rPr>
          <w:sz w:val="28"/>
          <w:szCs w:val="28"/>
        </w:rPr>
        <w:t>Wherein</w:t>
      </w:r>
      <w:proofErr w:type="gramEnd"/>
      <w:r>
        <w:rPr>
          <w:sz w:val="28"/>
          <w:szCs w:val="28"/>
        </w:rPr>
        <w:t xml:space="preserve"> have we despised thy name?</w:t>
      </w:r>
    </w:p>
    <w:p w14:paraId="2E1EAFFA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7 Ye offer polluted bread upon mine </w:t>
      </w:r>
      <w:proofErr w:type="gramStart"/>
      <w:r>
        <w:rPr>
          <w:sz w:val="28"/>
          <w:szCs w:val="28"/>
        </w:rPr>
        <w:t>altar;</w:t>
      </w:r>
      <w:proofErr w:type="gramEnd"/>
    </w:p>
    <w:p w14:paraId="6A51D1AD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and ye say, </w:t>
      </w:r>
      <w:proofErr w:type="gramStart"/>
      <w:r>
        <w:rPr>
          <w:sz w:val="28"/>
          <w:szCs w:val="28"/>
        </w:rPr>
        <w:t>Wherein</w:t>
      </w:r>
      <w:proofErr w:type="gramEnd"/>
      <w:r>
        <w:rPr>
          <w:sz w:val="28"/>
          <w:szCs w:val="28"/>
        </w:rPr>
        <w:t xml:space="preserve"> have we polluted thee?</w:t>
      </w:r>
    </w:p>
    <w:p w14:paraId="5FE5BB1A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In that ye say,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table of the Lord is contemptible.</w:t>
      </w:r>
    </w:p>
    <w:p w14:paraId="0B47CBCF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8 And if ye offer the blind for sacrifice, is it not evil?</w:t>
      </w:r>
    </w:p>
    <w:p w14:paraId="5C62853C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and if ye offer the lame and sick, is it not evil?</w:t>
      </w:r>
    </w:p>
    <w:p w14:paraId="4A9E421C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offer it now unto thy </w:t>
      </w:r>
      <w:proofErr w:type="gramStart"/>
      <w:r>
        <w:rPr>
          <w:sz w:val="28"/>
          <w:szCs w:val="28"/>
        </w:rPr>
        <w:t>governor;</w:t>
      </w:r>
      <w:proofErr w:type="gramEnd"/>
    </w:p>
    <w:p w14:paraId="345B1AEB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will he be pleased with </w:t>
      </w:r>
      <w:proofErr w:type="gramStart"/>
      <w:r>
        <w:rPr>
          <w:sz w:val="28"/>
          <w:szCs w:val="28"/>
        </w:rPr>
        <w:t>thee, or</w:t>
      </w:r>
      <w:proofErr w:type="gramEnd"/>
      <w:r>
        <w:rPr>
          <w:sz w:val="28"/>
          <w:szCs w:val="28"/>
        </w:rPr>
        <w:t xml:space="preserve"> accept thy person? saith the Lord of hosts.</w:t>
      </w:r>
    </w:p>
    <w:p w14:paraId="26246EAF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9 And now, I pray you, beseech God that he will be gracious unto us:</w:t>
      </w:r>
    </w:p>
    <w:p w14:paraId="5EB6E3B9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this hath been by your means:</w:t>
      </w:r>
    </w:p>
    <w:p w14:paraId="294B1A3B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will he regard your persons? saith the Lord of hosts.</w:t>
      </w:r>
    </w:p>
    <w:p w14:paraId="413A2419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10 Who is there even among you that would shut the doors for nought?</w:t>
      </w:r>
    </w:p>
    <w:p w14:paraId="6E87A4AD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neither do ye kindle fire on mine altar for nought.</w:t>
      </w:r>
    </w:p>
    <w:p w14:paraId="64C579A1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I have no pleasure in you, saith the Lord of hosts,</w:t>
      </w:r>
    </w:p>
    <w:p w14:paraId="06D80E34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neither will I accept an offering at your hand.</w:t>
      </w:r>
    </w:p>
    <w:p w14:paraId="29A585E8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 For from the rising of the sun even unto the going down of the same</w:t>
      </w:r>
    </w:p>
    <w:p w14:paraId="4E0EE4C8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my name shall be great among the </w:t>
      </w:r>
      <w:proofErr w:type="gramStart"/>
      <w:r>
        <w:rPr>
          <w:sz w:val="28"/>
          <w:szCs w:val="28"/>
        </w:rPr>
        <w:t>Gentiles;</w:t>
      </w:r>
      <w:proofErr w:type="gramEnd"/>
    </w:p>
    <w:p w14:paraId="2C6B9BC8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and in every place incense shall be offered unto my name, and a pure offering:</w:t>
      </w:r>
    </w:p>
    <w:p w14:paraId="37441A4E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for my name shall be great among the heathen, saith the Lord of hosts.</w:t>
      </w:r>
    </w:p>
    <w:p w14:paraId="4AB1E339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12 But ye have profaned it, in that ye say,</w:t>
      </w:r>
    </w:p>
    <w:p w14:paraId="2566E716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The table of the Lord is </w:t>
      </w:r>
      <w:proofErr w:type="gramStart"/>
      <w:r>
        <w:rPr>
          <w:sz w:val="28"/>
          <w:szCs w:val="28"/>
        </w:rPr>
        <w:t>polluted;</w:t>
      </w:r>
      <w:proofErr w:type="gramEnd"/>
    </w:p>
    <w:p w14:paraId="77BC079D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and the fruit thereof, even his meat, is contemptible.</w:t>
      </w:r>
    </w:p>
    <w:p w14:paraId="037CFCF6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13 Ye said also, Behold, what a weariness is it!</w:t>
      </w:r>
    </w:p>
    <w:p w14:paraId="6D0124A2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and ye have snuffed at it, saith the Lord of </w:t>
      </w:r>
      <w:proofErr w:type="gramStart"/>
      <w:r>
        <w:rPr>
          <w:sz w:val="28"/>
          <w:szCs w:val="28"/>
        </w:rPr>
        <w:t>hosts;</w:t>
      </w:r>
      <w:proofErr w:type="gramEnd"/>
    </w:p>
    <w:p w14:paraId="5FE74EB0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 xml:space="preserve">and ye brought that which was torn, and the lame, and the </w:t>
      </w:r>
      <w:proofErr w:type="gramStart"/>
      <w:r>
        <w:rPr>
          <w:sz w:val="28"/>
          <w:szCs w:val="28"/>
        </w:rPr>
        <w:t>sick;</w:t>
      </w:r>
      <w:proofErr w:type="gramEnd"/>
    </w:p>
    <w:p w14:paraId="47C2AF3F" w14:textId="77777777" w:rsidR="00331390" w:rsidRDefault="00331390" w:rsidP="003313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thus</w:t>
      </w:r>
      <w:proofErr w:type="gramEnd"/>
      <w:r>
        <w:rPr>
          <w:sz w:val="28"/>
          <w:szCs w:val="28"/>
        </w:rPr>
        <w:t xml:space="preserve"> ye brought an offering:</w:t>
      </w:r>
    </w:p>
    <w:p w14:paraId="12C9E0A7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should I accept this of your hand? saith the Lord.</w:t>
      </w:r>
    </w:p>
    <w:p w14:paraId="65BC1532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14 But cursed be the deceiver, which hath in his flock a male,</w:t>
      </w:r>
    </w:p>
    <w:p w14:paraId="7B8617A5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and voweth, and sacrificeth unto the Lord a corrupt thing:</w:t>
      </w:r>
    </w:p>
    <w:p w14:paraId="62461824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for I am a great King, saith the Lord of hosts,</w:t>
      </w:r>
    </w:p>
    <w:p w14:paraId="3618F904" w14:textId="77777777" w:rsidR="00331390" w:rsidRDefault="00331390" w:rsidP="00331390">
      <w:pPr>
        <w:rPr>
          <w:sz w:val="28"/>
          <w:szCs w:val="28"/>
        </w:rPr>
      </w:pPr>
      <w:r>
        <w:rPr>
          <w:sz w:val="28"/>
          <w:szCs w:val="28"/>
        </w:rPr>
        <w:t>and my name is dreadful among the heathen.</w:t>
      </w:r>
    </w:p>
    <w:p w14:paraId="764CC6D6" w14:textId="7304DFBF" w:rsidR="00197F4E" w:rsidRDefault="00197F4E" w:rsidP="00331390"/>
    <w:p w14:paraId="0A1432BC" w14:textId="77777777" w:rsidR="004015D9" w:rsidRPr="005E7E6D" w:rsidRDefault="004015D9" w:rsidP="004015D9">
      <w:pPr>
        <w:jc w:val="center"/>
      </w:pPr>
    </w:p>
    <w:sectPr w:rsidR="004015D9" w:rsidRPr="005E7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F854F" w14:textId="77777777" w:rsidR="00B23D98" w:rsidRDefault="00B23D98" w:rsidP="007E0FAF">
      <w:pPr>
        <w:spacing w:after="0" w:line="240" w:lineRule="auto"/>
      </w:pPr>
      <w:r>
        <w:separator/>
      </w:r>
    </w:p>
  </w:endnote>
  <w:endnote w:type="continuationSeparator" w:id="0">
    <w:p w14:paraId="77FBFFFA" w14:textId="77777777" w:rsidR="00B23D98" w:rsidRDefault="00B23D98" w:rsidP="007E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96FF8" w14:textId="77777777" w:rsidR="007E0FAF" w:rsidRDefault="007E0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FC8F" w14:textId="77777777" w:rsidR="007E0FAF" w:rsidRDefault="007E0F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DAA83" w14:textId="77777777" w:rsidR="007E0FAF" w:rsidRDefault="007E0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3BC3F" w14:textId="77777777" w:rsidR="00B23D98" w:rsidRDefault="00B23D98" w:rsidP="007E0FAF">
      <w:pPr>
        <w:spacing w:after="0" w:line="240" w:lineRule="auto"/>
      </w:pPr>
      <w:r>
        <w:separator/>
      </w:r>
    </w:p>
  </w:footnote>
  <w:footnote w:type="continuationSeparator" w:id="0">
    <w:p w14:paraId="5754FE80" w14:textId="77777777" w:rsidR="00B23D98" w:rsidRDefault="00B23D98" w:rsidP="007E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0705D" w14:textId="77777777" w:rsidR="007E0FAF" w:rsidRDefault="007E0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7084D" w14:textId="77777777" w:rsidR="007E0FAF" w:rsidRDefault="007E0F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5566C" w14:textId="77777777" w:rsidR="007E0FAF" w:rsidRDefault="007E0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34A6F"/>
    <w:multiLevelType w:val="multilevel"/>
    <w:tmpl w:val="7A18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D3F4B"/>
    <w:multiLevelType w:val="hybridMultilevel"/>
    <w:tmpl w:val="C85294B8"/>
    <w:lvl w:ilvl="0" w:tplc="E180AF36">
      <w:start w:val="1"/>
      <w:numFmt w:val="upperLetter"/>
      <w:lvlText w:val="%1."/>
      <w:lvlJc w:val="left"/>
      <w:pPr>
        <w:ind w:left="15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46D4CEE"/>
    <w:multiLevelType w:val="hybridMultilevel"/>
    <w:tmpl w:val="E6B8AE82"/>
    <w:lvl w:ilvl="0" w:tplc="86A6028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92175E"/>
    <w:multiLevelType w:val="hybridMultilevel"/>
    <w:tmpl w:val="1EB6917E"/>
    <w:lvl w:ilvl="0" w:tplc="B2C854B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1225D"/>
    <w:multiLevelType w:val="hybridMultilevel"/>
    <w:tmpl w:val="23C81BF8"/>
    <w:lvl w:ilvl="0" w:tplc="3EF8288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432336"/>
    <w:multiLevelType w:val="multilevel"/>
    <w:tmpl w:val="0F9E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834F6"/>
    <w:multiLevelType w:val="hybridMultilevel"/>
    <w:tmpl w:val="8350027E"/>
    <w:lvl w:ilvl="0" w:tplc="AAC4A3F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D6"/>
    <w:rsid w:val="000D1D0F"/>
    <w:rsid w:val="000D6C9D"/>
    <w:rsid w:val="00114081"/>
    <w:rsid w:val="001911DD"/>
    <w:rsid w:val="00197F4E"/>
    <w:rsid w:val="002223B2"/>
    <w:rsid w:val="00242AAA"/>
    <w:rsid w:val="00301FE3"/>
    <w:rsid w:val="00331390"/>
    <w:rsid w:val="00342896"/>
    <w:rsid w:val="00345BE0"/>
    <w:rsid w:val="003D7A74"/>
    <w:rsid w:val="004015D9"/>
    <w:rsid w:val="00411736"/>
    <w:rsid w:val="004171D6"/>
    <w:rsid w:val="004343C7"/>
    <w:rsid w:val="004B6277"/>
    <w:rsid w:val="00506DBE"/>
    <w:rsid w:val="005267F4"/>
    <w:rsid w:val="005B3BA9"/>
    <w:rsid w:val="005E7E6D"/>
    <w:rsid w:val="00603E3D"/>
    <w:rsid w:val="00621F91"/>
    <w:rsid w:val="006F60BD"/>
    <w:rsid w:val="007D14D7"/>
    <w:rsid w:val="007E0FAF"/>
    <w:rsid w:val="008D5144"/>
    <w:rsid w:val="008E0408"/>
    <w:rsid w:val="008F1F17"/>
    <w:rsid w:val="009003A5"/>
    <w:rsid w:val="009068DF"/>
    <w:rsid w:val="009906E3"/>
    <w:rsid w:val="009F480D"/>
    <w:rsid w:val="00A67202"/>
    <w:rsid w:val="00AC1A78"/>
    <w:rsid w:val="00AF508A"/>
    <w:rsid w:val="00B23D98"/>
    <w:rsid w:val="00B47958"/>
    <w:rsid w:val="00C16966"/>
    <w:rsid w:val="00C50B10"/>
    <w:rsid w:val="00D24F29"/>
    <w:rsid w:val="00D552D2"/>
    <w:rsid w:val="00D86296"/>
    <w:rsid w:val="00DE31AE"/>
    <w:rsid w:val="00E50E70"/>
    <w:rsid w:val="00E80945"/>
    <w:rsid w:val="00EE3856"/>
    <w:rsid w:val="00F76157"/>
    <w:rsid w:val="00F84E18"/>
    <w:rsid w:val="00FA33A6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BD70"/>
  <w15:chartTrackingRefBased/>
  <w15:docId w15:val="{34D0A310-CEDE-411B-9E34-438B43B8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-inner-item">
    <w:name w:val="definition-inner-item"/>
    <w:basedOn w:val="Normal"/>
    <w:rsid w:val="00E5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ro-colon">
    <w:name w:val="intro-colon"/>
    <w:basedOn w:val="DefaultParagraphFont"/>
    <w:rsid w:val="00E50E70"/>
  </w:style>
  <w:style w:type="character" w:customStyle="1" w:styleId="apple-converted-space">
    <w:name w:val="apple-converted-space"/>
    <w:basedOn w:val="DefaultParagraphFont"/>
    <w:rsid w:val="00E50E70"/>
  </w:style>
  <w:style w:type="paragraph" w:styleId="BalloonText">
    <w:name w:val="Balloon Text"/>
    <w:basedOn w:val="Normal"/>
    <w:link w:val="BalloonTextChar"/>
    <w:uiPriority w:val="99"/>
    <w:semiHidden/>
    <w:unhideWhenUsed/>
    <w:rsid w:val="00E5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FAF"/>
  </w:style>
  <w:style w:type="paragraph" w:styleId="Footer">
    <w:name w:val="footer"/>
    <w:basedOn w:val="Normal"/>
    <w:link w:val="FooterChar"/>
    <w:uiPriority w:val="99"/>
    <w:unhideWhenUsed/>
    <w:rsid w:val="007E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FAF"/>
  </w:style>
  <w:style w:type="paragraph" w:styleId="ListParagraph">
    <w:name w:val="List Paragraph"/>
    <w:basedOn w:val="Normal"/>
    <w:uiPriority w:val="34"/>
    <w:qFormat/>
    <w:rsid w:val="003313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1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4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93FC-CCCD-4E28-8E0C-1BFE1EC0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rcsimssr@aol.com</dc:creator>
  <cp:keywords/>
  <dc:description/>
  <cp:lastModifiedBy>Randy Cole Sims Sr</cp:lastModifiedBy>
  <cp:revision>2</cp:revision>
  <cp:lastPrinted>2018-02-11T16:19:00Z</cp:lastPrinted>
  <dcterms:created xsi:type="dcterms:W3CDTF">2020-04-26T14:41:00Z</dcterms:created>
  <dcterms:modified xsi:type="dcterms:W3CDTF">2020-04-26T14:41:00Z</dcterms:modified>
</cp:coreProperties>
</file>